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E0" w:rsidRDefault="00D363E0" w:rsidP="00D363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РОССИЙСКАЯ ФЕДЕРАЦИЯ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Музейном фонде Российской Федерации и музеях в </w:t>
      </w:r>
      <w:r>
        <w:rPr>
          <w:b/>
          <w:bCs/>
          <w:color w:val="333333"/>
          <w:sz w:val="27"/>
          <w:szCs w:val="27"/>
        </w:rPr>
        <w:br/>
        <w:t>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 24 апреля 1996 года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10.01.2003 № 15-ФЗ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22.08.2004 № 122-ФЗ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26.06.2007 № 118-ФЗ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23.07.2008 № 160-ФЗ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10" w:tgtFrame="contents" w:history="1">
        <w:proofErr w:type="gramStart"/>
        <w:r>
          <w:rPr>
            <w:rStyle w:val="a4"/>
            <w:i/>
            <w:iCs/>
            <w:color w:val="18187D"/>
            <w:sz w:val="27"/>
            <w:szCs w:val="27"/>
          </w:rPr>
          <w:t>от</w:t>
        </w:r>
        <w:proofErr w:type="gramEnd"/>
        <w:r>
          <w:rPr>
            <w:rStyle w:val="a4"/>
            <w:i/>
            <w:iCs/>
            <w:color w:val="18187D"/>
            <w:sz w:val="27"/>
            <w:szCs w:val="27"/>
          </w:rPr>
          <w:t> 23.02.2011 № 19-ФЗ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1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01.12.2014 № 419-ФЗ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1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1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28.12.2017 № 435-ФЗ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1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27.12.2018 № 515-ФЗ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I. ОБЩИЕ ПОЛОЖЕНИЯ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1. Сфера применения настоящего Федерального закона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определяет особенности правового положения Музейного фонда Российской Федерации, а также особенности создания и правовое положение музеев в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распространяется на все действующие и вновь создаваемые музеи в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2. Законодательство Российской Федерации о Музейном фонде Российской Федерации и музеях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Законодательство Российской Федерации о Музейном фонде Российской Федерации и музеях в Российской Федерации состоит из Конституции Российской Федерации, Основ законодательства Российской Федерации о культуре, настоящего Федерального закона, принимаемых в соответствии с ним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Законы и иные нормативные правовые акты субъектов Российской Федерации, регулирующие отношения, указанные в части первой статьи 1 </w:t>
      </w:r>
      <w:r>
        <w:rPr>
          <w:color w:val="333333"/>
          <w:sz w:val="27"/>
          <w:szCs w:val="27"/>
        </w:rPr>
        <w:lastRenderedPageBreak/>
        <w:t>настоящего Федерального закона, не могут противоречить настоящему Федеральному закону.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противоречия между настоящим Федеральным законом и иным актом, принимаемым в Российской Федерации, действует настоящий Федеральный закон.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3. Основные понятия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 и термины: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культурные ценности - движимые предметы материального мира независимо от времени их создания, имеющие историческое, художественное, научное или культурное значение;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28.12.2017 № 435-ФЗ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музейный предмет -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музейная коллекция - совокупность культурных ценностей, которые приобретают свойства музейного предмета, только будучи </w:t>
      </w:r>
      <w:proofErr w:type="gramStart"/>
      <w:r>
        <w:rPr>
          <w:color w:val="333333"/>
          <w:sz w:val="27"/>
          <w:szCs w:val="27"/>
        </w:rPr>
        <w:t>соединенными</w:t>
      </w:r>
      <w:proofErr w:type="gramEnd"/>
      <w:r>
        <w:rPr>
          <w:color w:val="333333"/>
          <w:sz w:val="27"/>
          <w:szCs w:val="27"/>
        </w:rPr>
        <w:t xml:space="preserve"> вместе в силу характера своего происхождения, либо видового родства, либо по иным признакам;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Музейный фонд Российской Федерации -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настоящим Федеральным законом;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 -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настоящим Федеральным законом;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23.02.2011 № 19-ФЗ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негосударственный музей федерального значения - музей, особый статус которого определяется актом Правительства Российской Федерации в соответствии с настоящим Федеральным законом; </w:t>
      </w:r>
      <w:r>
        <w:rPr>
          <w:rStyle w:val="mark"/>
          <w:i/>
          <w:iCs/>
          <w:color w:val="1111EE"/>
          <w:sz w:val="27"/>
          <w:szCs w:val="27"/>
        </w:rPr>
        <w:t>(Абзац введен - Федеральный закон </w:t>
      </w:r>
      <w:hyperlink r:id="rId1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28.12.2017 № 435-ФЗ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 -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публикация - одна из основных форм деятельности музея, предполагающая все виды представления обществу музейных предметов и музейных коллекций путем публичного показа, воспроизведения в печатных </w:t>
      </w:r>
      <w:r>
        <w:rPr>
          <w:color w:val="333333"/>
          <w:sz w:val="27"/>
          <w:szCs w:val="27"/>
        </w:rPr>
        <w:lastRenderedPageBreak/>
        <w:t>изданиях, на электронных и других видах носителей, размещения сведений о музейных предметах и музейных коллекциях в информационно-телекоммуникационной сети "Интернет".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4. Государственное регулирование в сфере музеев 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От имени Российской Федерации имущественные и неимущественные личные права и обязанности, а также государственный контроль в отношении музейных предметов и музейных коллекций, включенных в состав Музейного фонда Российской Федерации,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культуры (далее - федеральный орган исполнительной власти в сфере культуры).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имени субъектов Российской Федерации имущественные и неимущественные личные права и обязанности, а также государственный контроль в отношении музейных предметов и музейных коллекций, включенных в состав Музейного фонда Российской Федерации, осуществляют уполномоченные органы государственной власти субъектов Российской Федерации, на которые возложено государственное регулирование в области культуры.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II. МУЗЕЙНЫЙ ФОНД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5. Музейный фонд Российской Федерации как часть культурного наследия народов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Федерации, являются неотъемлемой частью культурного наследия народов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Музейный фонд Российской Федерации состоит из государственной части Музейного фонда Российской Федерации и негосударственной части Музейного фонда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Федерации, могут находиться в государственной, муниципальной, частной или иных формах собственности.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Музеи, иные организации, физические лица, в собственности, во владении или в пользовании которых находятся музейные предметы и музейные </w:t>
      </w:r>
      <w:r>
        <w:rPr>
          <w:color w:val="333333"/>
          <w:sz w:val="27"/>
          <w:szCs w:val="27"/>
        </w:rPr>
        <w:lastRenderedPageBreak/>
        <w:t>коллекции, включенные в состав Музейного фонда Российской Федерации, обязаны обеспечить в порядке, установленном едиными правилами организации комплектования, учета, хранения и использования музейных предметов и музейных коллекций, утверждаемыми федеральным органом исполнительной власти в сфере культуры (далее - единые правила):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</w:t>
      </w:r>
      <w:proofErr w:type="gramStart"/>
      <w:r>
        <w:rPr>
          <w:color w:val="333333"/>
          <w:sz w:val="27"/>
          <w:szCs w:val="27"/>
        </w:rPr>
        <w:t>на право их</w:t>
      </w:r>
      <w:proofErr w:type="gramEnd"/>
      <w:r>
        <w:rPr>
          <w:color w:val="333333"/>
          <w:sz w:val="27"/>
          <w:szCs w:val="27"/>
        </w:rPr>
        <w:t xml:space="preserve">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 Музейном фонде Российской Федерации утверждается федеральным органом исполнительной власти в сфере культуры (далее - положение о Музейном фонде).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2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6. Государственный учет музейных предметов и музейных коллекций, в том числе включенных в состав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 том числе включенные в состав Музейного фонда Российской Федерации, независимо от того, в чьей собственности или во владении они находятся, подлежат государственному учету.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Государственный учет музейных предметов и музейных коллекций, в том числе включенных в состав Музейного фонда Российской Федерации (далее - государственный учет), представляет собой комплекс мер, обеспечивающих идентификацию и предметно-количественный учет музейных предметов и музейных коллекций, в том числе включенных в состав Музейного фонда Российской Федерации, в целях их правовой защиты и государственного контроля.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учет осуществляется: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включении музейных предметов и музейных коллекций в состав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исключении музейных предметов и музейных коллекций из состава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внесении изменений в сведения о музейном предмете или музейной коллекции, включенных в состав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сделок с музейными предметами и музейными коллекциями, включенными в состав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иных предусмотренных законодательством Российской Федерации случаях.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учет состоит из первичного государственного учета (далее - первичный учет) и централизованного государственного учета (далее - централизованный учет).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Первичный учет осуществляется государственными и муниципальными музеями, государственными и муниципальными организациями, во владении или в пользовании которых находятся музейные предметы и музейные коллекции, в том числе включенные в состав Музейного фонда Российской Федерации, в соответствии с частями девятой - тринадцатой настоящей статьи.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Первичный учет музейных предметов и музейных коллекций, находящихся в негосударственной (кроме муниципальной) собственности, осуществляется в порядке, установленном положением о Музейном фонде.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Централизованный учет осуществляется посредством внесения сведений в Государственный каталог Музейного фонда Российской Федерации (далее также - государственный каталог) в соответствии со статьей 10 настоящего Федерального закона.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государственного учета в целях включения музейных предметов и музейных коллекций в состав Музейного фонда Российской Федерации реализуются процедуры первичного учета и централизованного учета.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Первичный учет включает в себя: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экспертизу культурных ценностей в целях отнесения их к музейным предметам и музейным коллекциям (далее - экспертиза культурных ценностей);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первичную регистрацию музейных предметов и музейных коллекций, подлежащих включению в состав Музейного фонда Российской Федерации (далее также - первичная регистрация).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государственных и муниципальных музеях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в целях настоящего Федерального закона проводятся уполномоченным коллегиальным органом музея, в собственности или во владении которого находятся музейные предметы и музейные коллекции, в том числе подлежащие включению в состав Музейного фонда Российской Федерации.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иных организациях, кроме государственных и муниципальных музеев,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в целях настоящего Федерального закона проводятся в порядке, установленном положением о Музейном фонде.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Первичная регистрация проводится музеями, иными организациями, в собственности или во владении которых находятся музейные предметы и музейные коллекции, в установленном едиными правилами порядке на основании приказа руководителя музея, иной организации, в собственности или во владении которых находятся музейные предметы и музейные коллекции, в том числе подлежащие включению в состав Музейного фонда Российской Федерации, в срок не более 30 календарных дней</w:t>
      </w:r>
      <w:proofErr w:type="gramEnd"/>
      <w:r>
        <w:rPr>
          <w:color w:val="333333"/>
          <w:sz w:val="27"/>
          <w:szCs w:val="27"/>
        </w:rPr>
        <w:t xml:space="preserve"> со дня утверждения результатов экспертизы культурных ценностей.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первичной регистрации сведения о музейных предметах и музейных коллекциях вносятся в книгу поступлений основного фонда музея (главную инвентарную книгу музея), порядковый номер записи в которой является неотъемлемым учетным обозначением музейного предмета или музейной коллекции.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Основной фонд музея представляет собой совокупность зарегистрированных в книге поступлений основного фонда музея (главной инвентарной книге музея) и хранящихся в музее, иной организации музейных предметов и музейных коллекций, включенных в состав Музейного фонда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Форма книги поступлений основного фонда музея (главной инвентарной книги музея), состав и порядок внесения в нее сведений устанавливаются едиными правилами.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Централизованный учет включает в себя: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внесение сведений о музейных предметах и музейных коллекциях, подлежащих включению в состав Музейного фонда Российской Федерации, в государственный каталог;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присвоение каждому музейному предмету и каждой музейной коллекции уникального идентификационного номера.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2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7. Собрание музея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музея состоит из находящихся на хранении в музее музейных предметов и музейных коллекций, включенных в основной и иные фонды музея, а также документов и предметов архивного, библиотечного, кин</w:t>
      </w:r>
      <w:proofErr w:type="gramStart"/>
      <w:r>
        <w:rPr>
          <w:color w:val="333333"/>
          <w:sz w:val="27"/>
          <w:szCs w:val="27"/>
        </w:rPr>
        <w:t>о-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фотофондов</w:t>
      </w:r>
      <w:proofErr w:type="spellEnd"/>
      <w:r>
        <w:rPr>
          <w:color w:val="333333"/>
          <w:sz w:val="27"/>
          <w:szCs w:val="27"/>
        </w:rPr>
        <w:t xml:space="preserve"> и иных фондов, которые служат целям его создания.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фондов, в которые входят музейные предметы и музейные коллекции, иные предметы и документы, образующие собрание музея, устанавливается едиными правилами.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Отражение музейных предметов и музейных коллекций на балансе музея не допускается.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Музейная коллекция является неделимой.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Музейные предметы и музейные коллекции, не включенные в состав Музейного фонда Российской Федерации, подлежат учету, хранению и использованию в порядке, установленном едиными правилами.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настоящей статьи распространяются на музеи и иные организации, в собственности, во владении или в пользовании которых находятся музейные предметы и музейные коллекции.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2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8. Включение музейных предметов и музейных коллекций в состав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 считаются включенными в состав Музейного фонда Российской Федерации со дня их регистрации в государственном каталоге.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Включение музейных предметов и музейных коллекций в состав Музейного фонда Российской Федерации осуществляется в порядке, установленном статьями 6 и 10 настоящего Федерального закона.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Включение музейных предметов и музейных коллекций, находящихся в частной собственности, в состав Музейного фонда Российской Федерации осуществляется федеральным органом исполнительной власти в сфере культуры по заявлению собственника в порядке, установленном положением о Музейном фонде.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2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9. Исключение музейных предметов и музейных коллекций из состава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Федерации, исключению из состава Музейного фонда Российской Федерации не подлежат, за исключением случаев утраты, разрушения, а также отсутствия историко-культурной, художественной, научной и иной их ценности, установленного экспертизой, проведенной в отношении этих музейных предметов и музейных коллекций, наличия судебного решения, вступившего в законную силу.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Исключение музейных предметов и музейных коллекций из состава Музейного фонда Российской Федерации осуществляется с учетом заключения экспертизы, проведенной в их отношении, по решению федерального органа исполнительной власти в сфере культуры в порядке, установленном положением о Музейном фонде.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 считаются исключенными из состава Музейного фонда Российской Федерации с момента внесения соответствующей записи в государственный каталог.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(Статья в редакции Федерального закона </w:t>
      </w:r>
      <w:hyperlink r:id="rId2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10. Государственный каталог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каталог представляет собой федеральную государственную информационную систему государственного учета музейных предметов и музейных коллекций, включенных в состав Музейного фонда Российской Федерации, созданную в целях обеспечения их правовой защиты и государственного контроля.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Государственный каталог состоит </w:t>
      </w:r>
      <w:proofErr w:type="gramStart"/>
      <w:r>
        <w:rPr>
          <w:color w:val="333333"/>
          <w:sz w:val="27"/>
          <w:szCs w:val="27"/>
        </w:rPr>
        <w:t>из</w:t>
      </w:r>
      <w:proofErr w:type="gramEnd"/>
      <w:r>
        <w:rPr>
          <w:color w:val="333333"/>
          <w:sz w:val="27"/>
          <w:szCs w:val="27"/>
        </w:rPr>
        <w:t>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реестра музеев, иных организаций, физических лиц,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 (далее - реестр музеев);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реестра музейных предметов и музейных коллекций, включенных в состав Музейного фонда Российской Федерации (далее - реестр Музейного фонда);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реестра сделок с музейными предметами и музейными коллекциями, включенными в состав Музейного фонда Российской Федерации (далее - реестр сделок).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Ведение государственного каталога осуществляется федеральным органом исполнительной власти в сфере культуры, исполняющим функции оператора государственного каталога. На основании решения федерального органа исполнительной власти в сфере культуры полномочия по ведению государственного каталога могут быть переданы подведомственному учреждению.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Перечень сделок, подлежащих регистрации в государственном каталоге, состав сведений, подлежащих внесению в реестр музеев, реестр Музейного фонда, реестр сделок, порядок их внесения, а также состав сведений, размещаемых на официальном сайте государственного каталога в информационно-телекоммуникационной сети "Интернет", порядок функционирования государственного каталога, порядок хранения, обработки и использования содержащейся в государственном каталоге информации, требования к обеспечению мер по защите указанной информации устанавливаются положением</w:t>
      </w:r>
      <w:proofErr w:type="gramEnd"/>
      <w:r>
        <w:rPr>
          <w:color w:val="333333"/>
          <w:sz w:val="27"/>
          <w:szCs w:val="27"/>
        </w:rPr>
        <w:t xml:space="preserve"> о Государственном каталоге Музейного фонда Российской Федерации (далее - положение о государственном каталоге), которое утверждается федеральным органом исполнительной власти в сфере культуры.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Внесение в реестр Музейного фонда сведений о музейных предметах и музейных коллекциях в случаях, определенных абзацами вторым и четвертым части третьей статьи 6 настоящего Федерального закона, осуществляется государственными и муниципальными музеями, иными государственными и муниципальными организациями, во владении или в пользовании которых </w:t>
      </w:r>
      <w:r>
        <w:rPr>
          <w:color w:val="333333"/>
          <w:sz w:val="27"/>
          <w:szCs w:val="27"/>
        </w:rPr>
        <w:lastRenderedPageBreak/>
        <w:t>находятся музейные предметы и музейные коллекции, подлежащие включению в состав Музейного фонда Российской Федерации, путем электронного взаимодействия с</w:t>
      </w:r>
      <w:proofErr w:type="gramEnd"/>
      <w:r>
        <w:rPr>
          <w:color w:val="333333"/>
          <w:sz w:val="27"/>
          <w:szCs w:val="27"/>
        </w:rPr>
        <w:t xml:space="preserve"> оператором государственного каталога в порядке, установленном положением о государственном каталоге.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Внесение в государственный каталог сведений о музейных предметах и музейных коллекциях, находящихся во владении или в пользовании государственных и муниципальных музеев, иных государственных и муниципальных организаций, и сделках с ними в случаях, определенных абзацами третьим, пятым и шестым части третьей статьи 6 настоящего Федерального закона, осуществляется федеральным органом исполнительной власти в сфере культуры в порядке, установленном положением о государственном каталоге.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Внесение в государственный каталог сведений о музейных предметах и музейных коллекциях, находящихся в частной собственности, и о сделках с ними осуществляется федеральным органом исполнительной власти в сфере культуры в порядке, установленном положением о государственном каталоге.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Содержащиеся в реестре Музейного фонда сведения о музейных предметах и музейных коллекциях, включенных в состав Музейного фонда Российской Федерации, являются общедоступными, за исключением сведений, распространение которых ограничено законодательством Российской Федерации, и предоставляются гражданам бесплатно путем их размещения на официальном сайте государственного каталога в информационно-телекоммуникационной сети "Интернет" в порядке, установленном положением о государственном каталоге.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3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11. Вывоз из Российской Федерации музейных предметов и музейных коллекций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Федерации, вывозу из Российской Федерации не подлежат.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Временный вывоз данных предметов регулируется Законом Российской Федерации "О вывозе и ввозе культурных ценностей".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12. Особенности гражданского оборота музейных предметов и музейных коллекций, включенных в состав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Музейные предметы и музейные коллекции, включенные в состав Музейного фонда Российской Федерации, могут отчуждаться или переходить от одного лица к другому в порядке универсального правопреемства либо иным способом только по специальному разрешению федерального органа </w:t>
      </w:r>
      <w:r>
        <w:rPr>
          <w:color w:val="333333"/>
          <w:sz w:val="27"/>
          <w:szCs w:val="27"/>
        </w:rPr>
        <w:lastRenderedPageBreak/>
        <w:t>исполнительной власти в сфере культуры.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3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 Особенности учета и хранения отдельных видов музейных предметов и музейных коллекций, включенных в состав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Музеи, иные организации, физические лица,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 и содержащие в своем составе драгоценные камни и драгоценные металлы или относящиеся к предметам геологии, зоологии, археологии, палеонтологии, к оружию, государственным наградам, государственным знакам почтовой оплаты и иным видам объектов гражданских прав, учет, хранение</w:t>
      </w:r>
      <w:proofErr w:type="gramEnd"/>
      <w:r>
        <w:rPr>
          <w:color w:val="333333"/>
          <w:sz w:val="27"/>
          <w:szCs w:val="27"/>
        </w:rPr>
        <w:t xml:space="preserve"> и </w:t>
      </w:r>
      <w:proofErr w:type="gramStart"/>
      <w:r>
        <w:rPr>
          <w:color w:val="333333"/>
          <w:sz w:val="27"/>
          <w:szCs w:val="27"/>
        </w:rPr>
        <w:t>использование</w:t>
      </w:r>
      <w:proofErr w:type="gramEnd"/>
      <w:r>
        <w:rPr>
          <w:color w:val="333333"/>
          <w:sz w:val="27"/>
          <w:szCs w:val="27"/>
        </w:rPr>
        <w:t xml:space="preserve"> которых подпадают под правовое регулирование законодательства Российской Федерации в соответствующих сферах, осуществляют учет, обеспечивают хранение и использование таких музейных предметов и музейных коллекций с учетом требований законодательства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Учет и хранение включенных в государственную часть Музейного фонда Российской Федерации музыкальных инструментов, относящихся к Государственной коллекции уникальных музыкальных инструментов Российской Федерации (далее - государственная коллекция музыкальных инструментов), регулируются настоящим Федеральным законом, положением о государственной коллекции музыкальных инструментов, которое утверждается федеральным органом исполнительной власти в сфере культуры.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введена - Федеральный закон </w:t>
      </w:r>
      <w:hyperlink r:id="rId3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III. ГОСУДАРСТВЕННАЯ ЧАСТЬ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13. Состав государственной части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государственной части Музейного фонда Российской Федерации входят музейные предметы и музейные коллекции, находящиеся в федеральной собственности и в собственности субъектов Российской Федерации, независимо от того, в чьем владении они находятся.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приобретаемые после вступления настоящего Федерального закона в силу государственными музеями и иными государственными организациями за счет средств учредителей либо за счет собственных или иных средств, входят в состав государственной части Музейного фонда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3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14. Формы собственности на государственную часть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государственной части Музейного фонда Российской Федерации, являются государственной собственностью.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3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федеральной собственности находятся музейные предметы и музейные коллекции, которые хранятся в музеях и иных организациях и которые: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находились в федеральной собственности (собственности бывшего СССР и бывшей РСФСР) до дня вступления в силу настоящего Федерального закона независимо от источников поступления или были приобретены за счет средств федерального бюджета (бюджетов бывшего СССР и бывшей РСФСР);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приобретены государственными музеями и иными государственными организациями, находящимися в ведении Российской Федерации, по основаниям, предусмотренным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 редакции Федерального закона </w:t>
      </w:r>
      <w:hyperlink r:id="rId3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собственности субъектов Российской Федерации находятся музейные предметы и музейные коллекции, которые: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находились в собственности субъектов Российской Федерации (автономных образований, городов республиканского подчинения, краев и областей бывшей РСФСР) до дня вступления в силу настоящего Федерального закона, а также были приобретены за счет средств их бюджетов;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приобретены государственными музеями и иными государственными организациями, находящимися в ведении субъектов Российской Федерации, по основаниям, предусмотренным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3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государственной части Музейного фонда Российской Федерации, отчуждению из государственной собственности не подлежат.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3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15. </w:t>
      </w: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3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16. Управление музейными предметами и музейными коллекциями, включенными в состав государственной части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Управление музейными предметами и музейными коллекциями, включенными в состав государственной части Музейного фонда Российской Федерации, осуществляется федеральным органом исполнительной власти в сфере культуры и органами исполнительной власти субъектов Российской Федерации, на которые возложено государственное регулирование в сфере культуры, в соответствии с их компетенцией.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Музейные предметы и музейные коллекции, включенные в состав государственной части Музейного фонда Российской Федерации и находящиеся в государственной собственности, могут передаваться в безвозмездное пользование государственным и муниципальным музеям и другим организациям с разрешения федерального органа исполнительной власти в сфере культуры на основании соответствующих договоров в порядке, установленном Правительством Российской Федерации.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Включенные в состав государственной части Музейного фонда Российской Федерации музыкальные инструменты, относящиеся к государственной коллекции музыкальных инструментов, с разрешения федерального органа исполнительной власти в сфере культуры могут передаваться в пользование физическим лицам на основании соответствующих договоров в порядке, предусмотренном положением о государственной коллекции музыкальных инструментов.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Формы договоров, указанных в настоящей статье, утверждаются федеральным органом исполнительной власти в сфере культуры.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3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Статья 17. Государственный </w:t>
      </w:r>
      <w:proofErr w:type="gramStart"/>
      <w:r>
        <w:rPr>
          <w:b/>
          <w:bCs/>
          <w:color w:val="333333"/>
          <w:sz w:val="27"/>
          <w:szCs w:val="27"/>
        </w:rPr>
        <w:t>контроль за</w:t>
      </w:r>
      <w:proofErr w:type="gramEnd"/>
      <w:r>
        <w:rPr>
          <w:b/>
          <w:bCs/>
          <w:color w:val="333333"/>
          <w:sz w:val="27"/>
          <w:szCs w:val="27"/>
        </w:rPr>
        <w:t xml:space="preserve"> состоянием государственной части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Государственный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состоянием государственной части Музейного фонда Российской Федерации осуществляют федеральный орган исполнительной власти в сфере культуры и органы исполнительной власти субъектов Российской Федерации, на которые возложено государственное регулирование в области культуры.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4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Государственный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состоянием государственной части Музейного фонда Российской Федерации осуществляется в следующих формах: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проверка состояния сохранности и условий хранения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 Музейного фонда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Статья 18. Государственная поддержка государственной части Музейного фонда Российской Федерации и государственных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Правительство Российской Федерации и органы исполнительной власти субъектов Российской Федерации обязаны обеспечивать 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оперативное управление государственным музеям, иным государственным организациям, а также предоставлять необходимые гарантии возмещения ущерба, причиненного указанным музейным предметам и музейным коллекциям.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4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утратила силу - Федеральный закон </w:t>
      </w:r>
      <w:hyperlink r:id="rId4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22.08.2004 № 122-ФЗ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Правительство Российской Федерации и органы исполнительной власти субъектов Российской Федерации могут устанавливать особые формы поддержки государственных музеев в связи с необходимостью принятия дополнительных мер по сохранению уникальных историко-художественных комплексов, а также создания наиболее благоприятных условий для деятельности крупнейших государственных музеев в Российской Федерации, хранящих музейные предметы и музейные коллекции, имеющие мировое значение.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IV. НЕГОСУДАРСТВЕННАЯ ЧАСТЬ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19. Состав негосударственной части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 и не относящиеся к его государственной части, составляют негосударственную часть Музейного фонда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20. </w:t>
      </w: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4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21. </w:t>
      </w: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4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22. </w:t>
      </w: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4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Статья 23. Государственный </w:t>
      </w:r>
      <w:proofErr w:type="gramStart"/>
      <w:r>
        <w:rPr>
          <w:b/>
          <w:bCs/>
          <w:color w:val="333333"/>
          <w:sz w:val="27"/>
          <w:szCs w:val="27"/>
        </w:rPr>
        <w:t>контроль за</w:t>
      </w:r>
      <w:proofErr w:type="gramEnd"/>
      <w:r>
        <w:rPr>
          <w:b/>
          <w:bCs/>
          <w:color w:val="333333"/>
          <w:sz w:val="27"/>
          <w:szCs w:val="27"/>
        </w:rPr>
        <w:t xml:space="preserve"> состоянием негосударственной части Музейного фонда Российской Федерации и деятельностью негосударственных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Государственный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состоянием негосударственной части Музейного фонда Российской Федерации и деятельностью негосударственных музеев в Российской Федерации осуществляет федеральный орган исполнительной власти в сфере культуры.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4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контроль осуществляется в следующих формах: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проверка состояния сохранности и условий хранения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постановка вопроса перед собственником об изменении места хранения либо об отчуждении музейных предметов и музейных коллекций, переданных в пользование негосударственным музеям, иным негосударственным организациям, в случаях, предусмотренных настоящим Федеральным законом;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4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4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24. Поддержка негосударственной части Музейного фонда Российской Федерации и негосударственных музеев в Российской Федерации органами государственной власти и органами местного самоуправления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(Наименование в редакции Федерального закона </w:t>
      </w:r>
      <w:hyperlink r:id="rId4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государственной власти и органы местного самоуправления в пределах своих полномочий могут оказывать поддержку негосударственной части Музейного фонда Российской Федерации и негосударственным музеям в Российской Федерации в различных формах, в том числе: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предоставлять государственные реставрационные учреждения для проведения реставрации музейных предметов и музейных коллекций, включенных в состав негосударственной части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обеспечивать передачу, в случае необходимости,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(Абзац утратил силу - Федеральный закон </w:t>
      </w:r>
      <w:hyperlink r:id="rId5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22.08.2004 № 122-ФЗ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(Абзац утратил силу - Федеральный закон </w:t>
      </w:r>
      <w:hyperlink r:id="rId5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22.08.2004 № 122-ФЗ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25. Сделки с музейными предметами и музейными коллекциями, включенными в состав негосударственной части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 совершении сделок с музейными предметами и музейными коллекциями, включенными в состав негосударственной части Музейного фонда Российской Федерации, сторона, у которой возникают гражданские права и обязанности в отношении этих музейных предметов и музейных коллекций, принимает на себя обязательства по соблюдению требований законодательства Российской Федерации о Музейном фонде Российской Федерации и музеях в Российской Федерации.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совершении сделок, направленных на отчуждение музейных предметов и музейных коллекций, включенных в состав негосударственной части Музейного фонда Российской Федерации, государство имеет преимущественное право приобретения указанных музейных предметов и музейных коллекций. Порядок приобретения государством музейных предметов и музейных коллекций, включенных в состав негосударственной части Музейного фонда Российской Федерации, устанавливается Правительством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собственник не исполняет обязательства, установленные частью первой настоящей статьи, государство имеет право осуществить выкуп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в соответствии с гражданским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Собственник музейных предметов и музейных коллекций, включенных в состав негосударственной части Музейного фонда Российской Федерации, обязан уведомить федеральный орган исполнительной власти в сфере культуры о сделке, подлежащей регистрации в реестре сделок, в порядке, установленном положением о Музейном фонде.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Сведения о сделках с музейными предметами и музейными коллекциями, включенными в состав негосударственной части Музейного фонда Российской Федерации, опубликованию и распространению не подлежат, за исключением опубликования таких сведений по согласованной обеими сторонами сделки инициативе и в случаях, предусмотренных законодательством Российской Федерации.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Реализация предусмотренных частями второй и третьей настоящей статьи преимущественного права приобретения или права выкупа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от лица государства производится федеральным органом исполнительной власти в сфере культуры либо органами исполнительной власти субъектов Российской </w:t>
      </w:r>
      <w:r>
        <w:rPr>
          <w:color w:val="333333"/>
          <w:sz w:val="27"/>
          <w:szCs w:val="27"/>
        </w:rPr>
        <w:lastRenderedPageBreak/>
        <w:t>Федерации, на которые возложено государственное регулирование в сфере культуры, в порядке, установленном Правительством</w:t>
      </w:r>
      <w:proofErr w:type="gramEnd"/>
      <w:r>
        <w:rPr>
          <w:color w:val="333333"/>
          <w:sz w:val="27"/>
          <w:szCs w:val="27"/>
        </w:rPr>
        <w:t xml:space="preserve">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5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V. МУЗЕИ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26. Создание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 в Российской Федерации создаются в форме учреждений для осуществления культурных, образовательных и научных функций некоммерческого характера.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26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 Музеи-заповедники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Музей-заповедник - музей, которому в установленном порядке предоставлены земельные участки с расположенными на них достопримечательными местами, отнесенными к историко-культурным заповедникам, или ансамблями.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Территорией музея-заповедника являются земельные участки, указанные в части первой настоящей статьи, иные земельные участки, предоставленные музею-заповеднику в установленном порядке в связи с созданием данного музея-заповедника, а также в период его деятельности. </w:t>
      </w:r>
      <w:r>
        <w:rPr>
          <w:rStyle w:val="ed"/>
          <w:color w:val="1111EE"/>
          <w:sz w:val="27"/>
          <w:szCs w:val="27"/>
        </w:rPr>
        <w:t>Территория музея-заповедника может включать в себя водный объект, участок береговой полосы водного объекта, либо территория музея-заповедника может примыкать к участку береговой полосы расположенного вне границ территории музея-заповедника водного объекта.</w:t>
      </w:r>
      <w:r>
        <w:rPr>
          <w:rStyle w:val="mark"/>
          <w:i/>
          <w:iCs/>
          <w:color w:val="1111EE"/>
          <w:sz w:val="27"/>
          <w:szCs w:val="27"/>
        </w:rPr>
        <w:t> (В редакции Федерального закона </w:t>
      </w:r>
      <w:hyperlink r:id="rId5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27.12.2018 № 515-ФЗ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Наряду с видами деятельности, осуществляемыми музеями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музей-заповедник обеспечивает сохранность переданных ему объектов культурного наследия и доступ к ним граждан, а также осуществляет сохранение, изучение и популяризацию указанных объектов.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Музей-заповедник также вправе: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осуществлять деятельность, направленную на сохранение в границах территории музея-заповедника исторически сложившихся видов деятельности (в том числе поддержание традиционного образа жизни и природопользования), осуществляемых сложившимися, характерными для данной территории способами, народных художественных промыслов и ремесел;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осуществлять экскурсионное обслуживание и предоставлять информационные услуги;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создавать условия для туристской деятельности;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проводить природоохранные мероприятия;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осуществлять деятельность по содержанию и эксплуатации объектов инфраструктуры (в том числе зданий, жилых помещений и нежилых помещений), транспортных средств, необходимых музею-заповеднику для обеспечения доступа граждан к предоставленным ему объектам культурного наследия, осуществления экскурсионного обслуживания, создания условий для туристской деятельности.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посещения музея-заповедника устанавливаются музеем-заповедником и доводятся до сведения граждан путем размещения на официальном сайте музея-заповедника в информационно-телекоммуникационной сети "Интернет", в зоне организации приема посетителей музея-заповедника, в иных доступных для них местах на территории музея-заповедника.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5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27.12.2018 № 515-ФЗ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посещения музея-заповедника включают в себя в том числе: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особенности использования расположенных на территории музея-заповедника водного объекта, участка береговой полосы водного объекта, а также расположенного вне границ территории музея-заповедника водного объекта, к участку береговой полосы которого примыкает территория музея-заповедника;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доступа к </w:t>
      </w:r>
      <w:proofErr w:type="gramStart"/>
      <w:r>
        <w:rPr>
          <w:color w:val="333333"/>
          <w:sz w:val="27"/>
          <w:szCs w:val="27"/>
        </w:rPr>
        <w:t>расположенным</w:t>
      </w:r>
      <w:proofErr w:type="gramEnd"/>
      <w:r>
        <w:rPr>
          <w:color w:val="333333"/>
          <w:sz w:val="27"/>
          <w:szCs w:val="27"/>
        </w:rPr>
        <w:t xml:space="preserve"> на территории музея-заповедника водному объекту, участку береговой полосы водного объекта, а также к участку береговой полосы, к которому примыкает территория музея-заповедника, водного объекта, расположенного вне границ территории музея-заповедника;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поведения посетителей музея-заповедника на территории музея-заповедника и на объектах, которые на ней расположены;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поведения граждан на примыкающем к территории музея-заповедника участке береговой полосы расположенного вне границ территории музея-заповедника водного объекта;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иную необходимую для посетителей музея-заповедника информацию.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5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27.12.2018 № 515-ФЗ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Граждане, постоянно проживающие на территории музея-заповедника, в границах его территории имеют право на осуществление деятельности, направленной на обеспечение своей жизнедеятельности, в том числе деятельности, требующей их свободного доступа к расположенному на территории музея-заповедника водному объекту, участку береговой полосы такого водного объекта, а также к участку береговой полосы, к которому примыкает территория музея-заповедника, водного объекта, расположенного вне границ территории музея-заповедника.</w:t>
      </w:r>
      <w:proofErr w:type="gramEnd"/>
      <w:r>
        <w:rPr>
          <w:color w:val="333333"/>
          <w:sz w:val="27"/>
          <w:szCs w:val="27"/>
        </w:rPr>
        <w:t xml:space="preserve"> В границах территории музея-заповедника допускается деятельность постоянно проживающих на его территории граждан, направленная на сохранение исторически сложившихся видов деятельности, осуществляемых сложившимися, характерными для данной </w:t>
      </w:r>
      <w:r>
        <w:rPr>
          <w:color w:val="333333"/>
          <w:sz w:val="27"/>
          <w:szCs w:val="27"/>
        </w:rPr>
        <w:lastRenderedPageBreak/>
        <w:t>территории способами, в том числе с использованием водных объектов, их частей.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5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27.12.2018 № 515-ФЗ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введена - Федеральный закон </w:t>
      </w:r>
      <w:hyperlink r:id="rId5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23.02.2011 № 19-ФЗ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27. Цели создания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Целями создания музеев в Российской Федерации являются: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просветительной, научно-исследовательской и образовательной деятельности;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выявление и собирание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изучение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публикация музейных предметов и музейных коллекций.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Целями создания музеев-заповедников в Российской Федерации наряду с целями, указанными в части первой настоящей статьи, являются также обеспечение сохранности переданных музею-заповеднику объектов культурного наследия и доступа к ним граждан, осуществление сохранения, изучения и популяризации указанных объектов.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5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Целями создания музеев-заповедников в Российской Федерации наряду с целями, указанными в частях первой и второй настоящей статьи, могут являться обеспечение режима содержания достопримечательного места, отнесенного к историко-культурному заповеднику, или ансамбля, сохранение в границах территории музея-заповедника исторически сложившихся видов деятельности (в том числе поддержание традиционного образа жизни и природопользования), осуществляемых сложившимися, характерными для данной территории способами, народных художественных промыслов и ремесел</w:t>
      </w:r>
      <w:proofErr w:type="gramEnd"/>
      <w:r>
        <w:rPr>
          <w:color w:val="333333"/>
          <w:sz w:val="27"/>
          <w:szCs w:val="27"/>
        </w:rPr>
        <w:t>, осуществление экскурсионного обслуживания, предоставление информационных услуг, а также создание условий для туристской деятельности.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Музеи, в том числе музеи-заповедники, наряду с деятельностью, направленной на достижение целей, указанных в частях первой - третьей настоящей статьи, могут осуществлять образовательную деятельность в соответствии с законодательством Российской Федерации об образовании.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5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музеев в Российской Федерации для иных целей не допускается.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6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23.02.2011 № 19-ФЗ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28. Порядок учреждения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 в Российской Федерации учреждаются в порядке, установленном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29. Порядок учреждения государственных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музеи, находящиеся в ведении Российской Федерации, создаются, реорганизуются и ликвидируются в порядке, определенном Правительством Российской Федерации, если иное не установлено федеральными законами и указами Президента Российской Федерации. Создание, реорганизация и ликвидация государственных музеев, находящихся в ведении субъектов Российской Федерации, осуществляется в порядке, определенном высшим исполнительным органом государственной власти субъекта Российской Федерации, если иное не установлено законами субъекта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6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(Часть утратила силу - Федеральный закон </w:t>
      </w:r>
      <w:hyperlink r:id="rId6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Недвижимое имущество, закрепленное за государственными музеями на праве оперативного управления, может быть изъято собственником только в случае использования этого имущества не по назначению либо в случае ликвидации музея.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сдачи в аренду недвижимого имущества, закрепленного за государственными музеями на праве оперативного управления, арендные платежи остаются в распоряжении музея (за исключением музея, являющегося казенным учреждением) и направляются исключительно на поддержание технического состояния данного недвижимого имущества.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6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Земельные участки, на которых расположены государственные музеи, предоставляются им на праве постоянного (бессрочного) пользования.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6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26.06.2007 № 118-ФЗ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30. Порядок учреждения негосударственных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Учредителями негосударственных музеев могут быть органы местного самоуправления, физические и юридические лица.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Негосударственные музеи создаются в форме учреждения органами местного самоуправления, физическими или юридическими лицами в соответствии с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Закрепление музейных предметов и музейных коллекций за негосударственными музеями производится собственником после их включения в государственный каталог в соответствии с законодательством Российской Федерации на праве оперативного управления.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Уставы негосударственных музеев утверждаются их учредителями и регистрируются в установленном порядке.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Недвижимое имущество, закрепленное за негосударственными музеями на праве оперативного управления, может быть изъято собственником только в случае использования этого имущества не по назначению либо в случае ликвидации музея.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 представлению федерального органа исполнительной власти в сфере культуры в соответствии с утверждаемым Правительством Российской Федерации порядком может предоставить негосударственному музею статус негосударственного музея федерального значения.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6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28.12.2017 № 435-ФЗ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31. Реорганизация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Реорганизация музеев в Российской Федерации производится в соответствии с гражданским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Изменение целей деятельности музеев в результате реорганизации не допускается.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32. Ликвидация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Ликвидация музеев в Российской Федерации осуществляется в соответствии с гражданским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 ликвидации государственных и муниципальных музеев, иных государственных и муниципальных организаций музейные предметы и музейные коллекции, включенные в состав Музейного фонда Российской Федерации и находящиеся в указанных музеях и организациях на праве оперативного управления или в безвозмездном пользовании, передаются в оперативное управление или в безвозмездное пользование в другие государственные и муниципальные музеи, государственные и муниципальные организации, осуществляющие хранение музейных предметов</w:t>
      </w:r>
      <w:proofErr w:type="gramEnd"/>
      <w:r>
        <w:rPr>
          <w:color w:val="333333"/>
          <w:sz w:val="27"/>
          <w:szCs w:val="27"/>
        </w:rPr>
        <w:t xml:space="preserve"> и музейных коллекций, включенных в состав Музейного фонда Российской Федерации, в порядке, установленном положением о Музейном фонде: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решению федерального органа исполнительной власти в сфере культуры - в отношении музейных предметов и музейных коллекций, находящихся в федеральной собственности;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решению органа исполнительной власти субъекта Российской Федерации, согласованному с федеральным органом исполнительной власти в сфере культуры, - в отношении музейных предметов и музейных коллекций, находящихся в собственности субъекта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решению органа местного самоуправления, согласованному с федеральным органом исполнительной власти в сфере культуры, - в отношении музейных предметов и музейных коллекций, находящихся в муниципальной собственности.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Собственник включенных в негосударственную часть Музейного фонда Российской Федерации и находящихся в частной собственности музейных предметов и музейных коллекций при ликвидации музея обязан уведомить федеральный орган исполнительной власти в области культуры о ликвидации музея и о лице, принявшем на себя гражданские права и обязанности в отношении этих музейных предметов и музейных коллекций, в порядке, установленном положением о Музейном фонде.</w:t>
      </w:r>
      <w:proofErr w:type="gram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положений настоящей статьи распространяется на музеи и иные организации,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(Статья в редакции Федерального закона </w:t>
      </w:r>
      <w:hyperlink r:id="rId6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33. Виды деятельности музеев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 в Российской Федерации в соответствии со своими учредительными документами могут осуществлять деятельность, не запрещенную законодательством Российской Федерации и соответствующую целям деятельности музеев в Российской Федерации, которые предусмотрены настоящим Федеральным законом.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6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 в Российской Федерации в соответствии со своими учредительными документами могут осуществлять приносящую доходы деятельность лишь постольку, поскольку это служит достижению целей, предусмотренных настоящим Федеральным законом.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6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08.05.2010 № 83-ФЗ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34.  </w:t>
      </w:r>
      <w:r>
        <w:rPr>
          <w:rStyle w:val="mark"/>
          <w:i/>
          <w:iCs/>
          <w:color w:val="1111EE"/>
          <w:sz w:val="27"/>
          <w:szCs w:val="27"/>
        </w:rPr>
        <w:t>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Исключена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- Федеральный закон </w:t>
      </w:r>
      <w:hyperlink r:id="rId6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10.01.2003 № 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VI. ОБЕСПЕЧЕНИЕ ДОСТУПНОСТИ МУЗЕЙНОГО ФОНДА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35. Доступ к музейным предметам и музейным коллекциям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Музейные предметы и музейные коллекции, включенные в состав Музейного фонда Российской Федерации и находящиеся в музеях в Российской Федерации, открыты для доступа граждан.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Собственником или владельцем могут устанавливаться ограничения доступа к музейным предметам и музейным коллекциям, включенным в состав Музейного фонда Российской Федерации и находящимся в музеях, по следующим основаниям: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неудовлетворительное состояние сохранности музейных предметов и музейных коллекций;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производство реставрационных работ;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нахождение музейного предмета или музейной коллекции в хранилище (депозитарии) музея;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7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предусмотренные законодательством Российской Федерации основания. </w:t>
      </w:r>
      <w:r>
        <w:rPr>
          <w:rStyle w:val="mark"/>
          <w:i/>
          <w:iCs/>
          <w:color w:val="1111EE"/>
          <w:sz w:val="27"/>
          <w:szCs w:val="27"/>
        </w:rPr>
        <w:t>(Абзац введен - Федеральный закон </w:t>
      </w:r>
      <w:hyperlink r:id="rId7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Музеи организовывают и обеспечивают доступ граждан к музейным предметам и музейным коллекциям в соответствии с законодательством Российской Федерации в порядке, установленном положением о Музейном фонде и иными нормативными актами федерального органа исполнительной власти в сфере культуры. Порядок и условия доступа к музейным предметам и музейным коллекциям доводятся музеями до сведения граждан.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72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Порядок обеспечения условий доступности для инвалидов музеев, включая возможность ознакомления с музейными предметами и музейными коллекциями, в соответствии с законодательством Российской Федерации о социальной защите инвалидов определяется федеральным органом исполнительной власти в сфере культуры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7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01.12.2014 № 419-ФЗ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Федерального закона </w:t>
      </w:r>
      <w:hyperlink r:id="rId74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Ограничение доступа к музейным предметам и музейным коллекциям из соображений цензуры не допускается.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36. Публикация музейных предметов и музейных коллекций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 первой публикации музейных предметов и музейных коллекций, включенных в состав Музейного фонда Российской Федерации и находящихся в музеях в Российской Федерации, принадлежит музею, за которым закреплены данные музейные предметы и музейные коллекции.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Передача прав на использование в коммерческих целях воспроизведений музейных предметов и музейных коллекций, включенных в состав Музейного фонда Российской Федерации и находящихся в музеях в Российской Федерации, осуществляется музеями в порядке, установленном собственником музейных предметов и музейных коллекций.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 и музейных коллекций, зданий музеев, объектов, расположенных на территориях музеев, а также с использованием их названий и символики осуществляется с разрешения дирекций музеев.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VII. ОТВЕТСТВЕННОСТЬ ЗА НАРУШЕНИЕ ЗАКОНОДАТЕЛЬСТВА РОССИЙСКОЙ ФЕДЕРАЦИИ О МУЗЕЙНОМ ФОНДЕ РОССИЙСКОЙ ФЕДЕРАЦИИ И МУЗЕЯХ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37. Ответственность за нарушение законодательства Российской Федерации о Музейном фонде Российской Федерации и музеях в Российской Федерации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и юридические лица, органы государственной власти и органы местного самоуправления, виновные в нарушении законодательства Российской Федерации о Музейном фонде Российской Федерации и музеях в Российской Федерации, несут административную, гражданско-правовую или уголовную ответственность в соответствии с законодательством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75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38. Ответственность должностных лиц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Невыполнение должностными лицами положений настоящего Федерального закона, а именно: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незаконный отказ от включения музейного предмета в состав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незаконное исключение музейного предмета из состава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разглашение конфиденциальных сведений о музейных предметах, включенных в состав негосударственной части Музейного фонда Российской Федерации;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неправомерный отказ в регистрации сделок с музейными предметами -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7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10.01.2003 № 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(Абзац исключен - Федеральный закон </w:t>
      </w:r>
      <w:hyperlink r:id="rId7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10.01.2003 № 15-ФЗ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административную ответственность в соответствии с законодательством Российской Федерации.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Ответственность за своевременную постановку на государственный учет музейных предметов и музейных коллекций, подлежащих внесению в государственный каталог, и за достоверность сведений о них несет руководитель музея или иной организации, в собственности или во владении </w:t>
      </w:r>
      <w:r>
        <w:rPr>
          <w:color w:val="333333"/>
          <w:sz w:val="27"/>
          <w:szCs w:val="27"/>
        </w:rPr>
        <w:lastRenderedPageBreak/>
        <w:t>которых они находятся. </w:t>
      </w:r>
      <w:r>
        <w:rPr>
          <w:rStyle w:val="mark"/>
          <w:i/>
          <w:iCs/>
          <w:color w:val="1111EE"/>
          <w:sz w:val="27"/>
          <w:szCs w:val="27"/>
        </w:rPr>
        <w:t>(Часть введена - Федеральный закон </w:t>
      </w:r>
      <w:hyperlink r:id="rId7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03.07.2016 № 357-ФЗ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ГЛАВА VIII. ЗАКЛЮЧИТЕЛЬНЫЕ ПОЛОЖЕНИЯ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39. Вступление в силу настоящего Федерального закона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со дня его официального опубликования.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40. Приведение нормативных правовых актов в соответствие с настоящим Федеральным законом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Б.Ельцин</w:t>
      </w:r>
      <w:proofErr w:type="spellEnd"/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 мая 1996 года</w:t>
      </w:r>
    </w:p>
    <w:p w:rsidR="00D363E0" w:rsidRDefault="00D363E0" w:rsidP="00D363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54-ФЗ</w:t>
      </w:r>
    </w:p>
    <w:p w:rsidR="00552256" w:rsidRDefault="00D363E0">
      <w:bookmarkStart w:id="0" w:name="_GoBack"/>
      <w:bookmarkEnd w:id="0"/>
    </w:p>
    <w:sectPr w:rsidR="005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6C"/>
    <w:rsid w:val="00780CC1"/>
    <w:rsid w:val="008E2EB7"/>
    <w:rsid w:val="00D363E0"/>
    <w:rsid w:val="00D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D363E0"/>
  </w:style>
  <w:style w:type="character" w:styleId="a4">
    <w:name w:val="Hyperlink"/>
    <w:basedOn w:val="a0"/>
    <w:uiPriority w:val="99"/>
    <w:semiHidden/>
    <w:unhideWhenUsed/>
    <w:rsid w:val="00D363E0"/>
    <w:rPr>
      <w:color w:val="0000FF"/>
      <w:u w:val="single"/>
    </w:rPr>
  </w:style>
  <w:style w:type="paragraph" w:customStyle="1" w:styleId="h">
    <w:name w:val="h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D363E0"/>
  </w:style>
  <w:style w:type="character" w:customStyle="1" w:styleId="ed">
    <w:name w:val="ed"/>
    <w:basedOn w:val="a0"/>
    <w:rsid w:val="00D3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D363E0"/>
  </w:style>
  <w:style w:type="character" w:styleId="a4">
    <w:name w:val="Hyperlink"/>
    <w:basedOn w:val="a0"/>
    <w:uiPriority w:val="99"/>
    <w:semiHidden/>
    <w:unhideWhenUsed/>
    <w:rsid w:val="00D363E0"/>
    <w:rPr>
      <w:color w:val="0000FF"/>
      <w:u w:val="single"/>
    </w:rPr>
  </w:style>
  <w:style w:type="paragraph" w:customStyle="1" w:styleId="h">
    <w:name w:val="h"/>
    <w:basedOn w:val="a"/>
    <w:rsid w:val="00D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D363E0"/>
  </w:style>
  <w:style w:type="character" w:customStyle="1" w:styleId="ed">
    <w:name w:val="ed"/>
    <w:basedOn w:val="a0"/>
    <w:rsid w:val="00D3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41535&amp;backlink=1&amp;&amp;nd=102456809" TargetMode="External"/><Relationship Id="rId18" Type="http://schemas.openxmlformats.org/officeDocument/2006/relationships/hyperlink" Target="http://pravo.gov.ru/proxy/ips/?docbody=&amp;prevDoc=102041535&amp;backlink=1&amp;&amp;nd=102404065" TargetMode="External"/><Relationship Id="rId26" Type="http://schemas.openxmlformats.org/officeDocument/2006/relationships/hyperlink" Target="http://pravo.gov.ru/proxy/ips/?docbody=&amp;prevDoc=102041535&amp;backlink=1&amp;&amp;nd=102404065" TargetMode="External"/><Relationship Id="rId39" Type="http://schemas.openxmlformats.org/officeDocument/2006/relationships/hyperlink" Target="http://pravo.gov.ru/proxy/ips/?docbody=&amp;prevDoc=102041535&amp;backlink=1&amp;&amp;nd=102404065" TargetMode="External"/><Relationship Id="rId21" Type="http://schemas.openxmlformats.org/officeDocument/2006/relationships/hyperlink" Target="http://pravo.gov.ru/proxy/ips/?docbody=&amp;prevDoc=102041535&amp;backlink=1&amp;&amp;nd=102404065" TargetMode="External"/><Relationship Id="rId34" Type="http://schemas.openxmlformats.org/officeDocument/2006/relationships/hyperlink" Target="http://pravo.gov.ru/proxy/ips/?docbody=&amp;prevDoc=102041535&amp;backlink=1&amp;&amp;nd=102404065" TargetMode="External"/><Relationship Id="rId42" Type="http://schemas.openxmlformats.org/officeDocument/2006/relationships/hyperlink" Target="http://pravo.gov.ru/proxy/ips/?docbody=&amp;prevDoc=102041535&amp;backlink=1&amp;&amp;nd=102088491" TargetMode="External"/><Relationship Id="rId47" Type="http://schemas.openxmlformats.org/officeDocument/2006/relationships/hyperlink" Target="http://pravo.gov.ru/proxy/ips/?docbody=&amp;prevDoc=102041535&amp;backlink=1&amp;&amp;nd=102404065" TargetMode="External"/><Relationship Id="rId50" Type="http://schemas.openxmlformats.org/officeDocument/2006/relationships/hyperlink" Target="http://pravo.gov.ru/proxy/ips/?docbody=&amp;prevDoc=102041535&amp;backlink=1&amp;&amp;nd=102088491" TargetMode="External"/><Relationship Id="rId55" Type="http://schemas.openxmlformats.org/officeDocument/2006/relationships/hyperlink" Target="http://pravo.gov.ru/proxy/ips/?docbody=&amp;prevDoc=102041535&amp;backlink=1&amp;&amp;nd=102498068" TargetMode="External"/><Relationship Id="rId63" Type="http://schemas.openxmlformats.org/officeDocument/2006/relationships/hyperlink" Target="http://pravo.gov.ru/proxy/ips/?docbody=&amp;prevDoc=102041535&amp;backlink=1&amp;&amp;nd=102138101" TargetMode="External"/><Relationship Id="rId68" Type="http://schemas.openxmlformats.org/officeDocument/2006/relationships/hyperlink" Target="http://pravo.gov.ru/proxy/ips/?docbody=&amp;prevDoc=102041535&amp;backlink=1&amp;&amp;nd=102138101" TargetMode="External"/><Relationship Id="rId76" Type="http://schemas.openxmlformats.org/officeDocument/2006/relationships/hyperlink" Target="http://pravo.gov.ru/proxy/ips/?docbody=&amp;prevDoc=102041535&amp;backlink=1&amp;&amp;nd=102079708" TargetMode="External"/><Relationship Id="rId7" Type="http://schemas.openxmlformats.org/officeDocument/2006/relationships/hyperlink" Target="http://pravo.gov.ru/proxy/ips/?docbody=&amp;prevDoc=102041535&amp;backlink=1&amp;&amp;nd=102115041" TargetMode="External"/><Relationship Id="rId71" Type="http://schemas.openxmlformats.org/officeDocument/2006/relationships/hyperlink" Target="http://pravo.gov.ru/proxy/ips/?docbody=&amp;prevDoc=102041535&amp;backlink=1&amp;&amp;nd=1024040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041535&amp;backlink=1&amp;&amp;nd=102404065" TargetMode="External"/><Relationship Id="rId29" Type="http://schemas.openxmlformats.org/officeDocument/2006/relationships/hyperlink" Target="http://pravo.gov.ru/proxy/ips/?docbody=&amp;prevDoc=102041535&amp;backlink=1&amp;&amp;nd=102404065" TargetMode="External"/><Relationship Id="rId11" Type="http://schemas.openxmlformats.org/officeDocument/2006/relationships/hyperlink" Target="http://pravo.gov.ru/proxy/ips/?docbody=&amp;prevDoc=102041535&amp;backlink=1&amp;&amp;nd=102362996" TargetMode="External"/><Relationship Id="rId24" Type="http://schemas.openxmlformats.org/officeDocument/2006/relationships/hyperlink" Target="http://pravo.gov.ru/proxy/ips/?docbody=&amp;prevDoc=102041535&amp;backlink=1&amp;&amp;nd=102404065" TargetMode="External"/><Relationship Id="rId32" Type="http://schemas.openxmlformats.org/officeDocument/2006/relationships/hyperlink" Target="http://pravo.gov.ru/proxy/ips/?docbody=&amp;prevDoc=102041535&amp;backlink=1&amp;&amp;nd=102404065" TargetMode="External"/><Relationship Id="rId37" Type="http://schemas.openxmlformats.org/officeDocument/2006/relationships/hyperlink" Target="http://pravo.gov.ru/proxy/ips/?docbody=&amp;prevDoc=102041535&amp;backlink=1&amp;&amp;nd=102404065" TargetMode="External"/><Relationship Id="rId40" Type="http://schemas.openxmlformats.org/officeDocument/2006/relationships/hyperlink" Target="http://pravo.gov.ru/proxy/ips/?docbody=&amp;prevDoc=102041535&amp;backlink=1&amp;&amp;nd=102404065" TargetMode="External"/><Relationship Id="rId45" Type="http://schemas.openxmlformats.org/officeDocument/2006/relationships/hyperlink" Target="http://pravo.gov.ru/proxy/ips/?docbody=&amp;prevDoc=102041535&amp;backlink=1&amp;&amp;nd=102404065" TargetMode="External"/><Relationship Id="rId53" Type="http://schemas.openxmlformats.org/officeDocument/2006/relationships/hyperlink" Target="http://pravo.gov.ru/proxy/ips/?docbody=&amp;prevDoc=102041535&amp;backlink=1&amp;&amp;nd=102498068" TargetMode="External"/><Relationship Id="rId58" Type="http://schemas.openxmlformats.org/officeDocument/2006/relationships/hyperlink" Target="http://pravo.gov.ru/proxy/ips/?docbody=&amp;prevDoc=102041535&amp;backlink=1&amp;&amp;nd=102404065" TargetMode="External"/><Relationship Id="rId66" Type="http://schemas.openxmlformats.org/officeDocument/2006/relationships/hyperlink" Target="http://pravo.gov.ru/proxy/ips/?docbody=&amp;prevDoc=102041535&amp;backlink=1&amp;&amp;nd=102404065" TargetMode="External"/><Relationship Id="rId74" Type="http://schemas.openxmlformats.org/officeDocument/2006/relationships/hyperlink" Target="http://pravo.gov.ru/proxy/ips/?docbody=&amp;prevDoc=102041535&amp;backlink=1&amp;&amp;nd=10240406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41535&amp;backlink=1&amp;&amp;nd=102079708" TargetMode="External"/><Relationship Id="rId61" Type="http://schemas.openxmlformats.org/officeDocument/2006/relationships/hyperlink" Target="http://pravo.gov.ru/proxy/ips/?docbody=&amp;prevDoc=102041535&amp;backlink=1&amp;&amp;nd=102138101" TargetMode="External"/><Relationship Id="rId10" Type="http://schemas.openxmlformats.org/officeDocument/2006/relationships/hyperlink" Target="http://pravo.gov.ru/proxy/ips/?docbody=&amp;prevDoc=102041535&amp;backlink=1&amp;&amp;nd=102145535" TargetMode="External"/><Relationship Id="rId19" Type="http://schemas.openxmlformats.org/officeDocument/2006/relationships/hyperlink" Target="http://pravo.gov.ru/proxy/ips/?docbody=&amp;prevDoc=102041535&amp;backlink=1&amp;&amp;nd=102456809" TargetMode="External"/><Relationship Id="rId31" Type="http://schemas.openxmlformats.org/officeDocument/2006/relationships/hyperlink" Target="http://pravo.gov.ru/proxy/ips/?docbody=&amp;prevDoc=102041535&amp;backlink=1&amp;&amp;nd=102404065" TargetMode="External"/><Relationship Id="rId44" Type="http://schemas.openxmlformats.org/officeDocument/2006/relationships/hyperlink" Target="http://pravo.gov.ru/proxy/ips/?docbody=&amp;prevDoc=102041535&amp;backlink=1&amp;&amp;nd=102404065" TargetMode="External"/><Relationship Id="rId52" Type="http://schemas.openxmlformats.org/officeDocument/2006/relationships/hyperlink" Target="http://pravo.gov.ru/proxy/ips/?docbody=&amp;prevDoc=102041535&amp;backlink=1&amp;&amp;nd=102404065" TargetMode="External"/><Relationship Id="rId60" Type="http://schemas.openxmlformats.org/officeDocument/2006/relationships/hyperlink" Target="http://pravo.gov.ru/proxy/ips/?docbody=&amp;prevDoc=102041535&amp;backlink=1&amp;&amp;nd=102145535" TargetMode="External"/><Relationship Id="rId65" Type="http://schemas.openxmlformats.org/officeDocument/2006/relationships/hyperlink" Target="http://pravo.gov.ru/proxy/ips/?docbody=&amp;prevDoc=102041535&amp;backlink=1&amp;&amp;nd=102456809" TargetMode="External"/><Relationship Id="rId73" Type="http://schemas.openxmlformats.org/officeDocument/2006/relationships/hyperlink" Target="http://pravo.gov.ru/proxy/ips/?docbody=&amp;prevDoc=102041535&amp;backlink=1&amp;&amp;nd=102362996" TargetMode="External"/><Relationship Id="rId78" Type="http://schemas.openxmlformats.org/officeDocument/2006/relationships/hyperlink" Target="http://pravo.gov.ru/proxy/ips/?docbody=&amp;prevDoc=102041535&amp;backlink=1&amp;&amp;nd=102404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041535&amp;backlink=1&amp;&amp;nd=102138101" TargetMode="External"/><Relationship Id="rId14" Type="http://schemas.openxmlformats.org/officeDocument/2006/relationships/hyperlink" Target="http://pravo.gov.ru/proxy/ips/?docbody=&amp;prevDoc=102041535&amp;backlink=1&amp;&amp;nd=102498068" TargetMode="External"/><Relationship Id="rId22" Type="http://schemas.openxmlformats.org/officeDocument/2006/relationships/hyperlink" Target="http://pravo.gov.ru/proxy/ips/?docbody=&amp;prevDoc=102041535&amp;backlink=1&amp;&amp;nd=102404065" TargetMode="External"/><Relationship Id="rId27" Type="http://schemas.openxmlformats.org/officeDocument/2006/relationships/hyperlink" Target="http://pravo.gov.ru/proxy/ips/?docbody=&amp;prevDoc=102041535&amp;backlink=1&amp;&amp;nd=102404065" TargetMode="External"/><Relationship Id="rId30" Type="http://schemas.openxmlformats.org/officeDocument/2006/relationships/hyperlink" Target="http://pravo.gov.ru/proxy/ips/?docbody=&amp;prevDoc=102041535&amp;backlink=1&amp;&amp;nd=102404065" TargetMode="External"/><Relationship Id="rId35" Type="http://schemas.openxmlformats.org/officeDocument/2006/relationships/hyperlink" Target="http://pravo.gov.ru/proxy/ips/?docbody=&amp;prevDoc=102041535&amp;backlink=1&amp;&amp;nd=102404065" TargetMode="External"/><Relationship Id="rId43" Type="http://schemas.openxmlformats.org/officeDocument/2006/relationships/hyperlink" Target="http://pravo.gov.ru/proxy/ips/?docbody=&amp;prevDoc=102041535&amp;backlink=1&amp;&amp;nd=102404065" TargetMode="External"/><Relationship Id="rId48" Type="http://schemas.openxmlformats.org/officeDocument/2006/relationships/hyperlink" Target="http://pravo.gov.ru/proxy/ips/?docbody=&amp;prevDoc=102041535&amp;backlink=1&amp;&amp;nd=102404065" TargetMode="External"/><Relationship Id="rId56" Type="http://schemas.openxmlformats.org/officeDocument/2006/relationships/hyperlink" Target="http://pravo.gov.ru/proxy/ips/?docbody=&amp;prevDoc=102041535&amp;backlink=1&amp;&amp;nd=102498068" TargetMode="External"/><Relationship Id="rId64" Type="http://schemas.openxmlformats.org/officeDocument/2006/relationships/hyperlink" Target="http://pravo.gov.ru/proxy/ips/?docbody=&amp;prevDoc=102041535&amp;backlink=1&amp;&amp;nd=102115041" TargetMode="External"/><Relationship Id="rId69" Type="http://schemas.openxmlformats.org/officeDocument/2006/relationships/hyperlink" Target="http://pravo.gov.ru/proxy/ips/?docbody=&amp;prevDoc=102041535&amp;backlink=1&amp;&amp;nd=102079708" TargetMode="External"/><Relationship Id="rId77" Type="http://schemas.openxmlformats.org/officeDocument/2006/relationships/hyperlink" Target="http://pravo.gov.ru/proxy/ips/?docbody=&amp;prevDoc=102041535&amp;backlink=1&amp;&amp;nd=102079708" TargetMode="External"/><Relationship Id="rId8" Type="http://schemas.openxmlformats.org/officeDocument/2006/relationships/hyperlink" Target="http://pravo.gov.ru/proxy/ips/?docbody=&amp;prevDoc=102041535&amp;backlink=1&amp;&amp;nd=102123577" TargetMode="External"/><Relationship Id="rId51" Type="http://schemas.openxmlformats.org/officeDocument/2006/relationships/hyperlink" Target="http://pravo.gov.ru/proxy/ips/?docbody=&amp;prevDoc=102041535&amp;backlink=1&amp;&amp;nd=102088491" TargetMode="External"/><Relationship Id="rId72" Type="http://schemas.openxmlformats.org/officeDocument/2006/relationships/hyperlink" Target="http://pravo.gov.ru/proxy/ips/?docbody=&amp;prevDoc=102041535&amp;backlink=1&amp;&amp;nd=102404065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041535&amp;backlink=1&amp;&amp;nd=102404065" TargetMode="External"/><Relationship Id="rId17" Type="http://schemas.openxmlformats.org/officeDocument/2006/relationships/hyperlink" Target="http://pravo.gov.ru/proxy/ips/?docbody=&amp;prevDoc=102041535&amp;backlink=1&amp;&amp;nd=102145535" TargetMode="External"/><Relationship Id="rId25" Type="http://schemas.openxmlformats.org/officeDocument/2006/relationships/hyperlink" Target="http://pravo.gov.ru/proxy/ips/?docbody=&amp;prevDoc=102041535&amp;backlink=1&amp;&amp;nd=102404065" TargetMode="External"/><Relationship Id="rId33" Type="http://schemas.openxmlformats.org/officeDocument/2006/relationships/hyperlink" Target="http://pravo.gov.ru/proxy/ips/?docbody=&amp;prevDoc=102041535&amp;backlink=1&amp;&amp;nd=102404065" TargetMode="External"/><Relationship Id="rId38" Type="http://schemas.openxmlformats.org/officeDocument/2006/relationships/hyperlink" Target="http://pravo.gov.ru/proxy/ips/?docbody=&amp;prevDoc=102041535&amp;backlink=1&amp;&amp;nd=102404065" TargetMode="External"/><Relationship Id="rId46" Type="http://schemas.openxmlformats.org/officeDocument/2006/relationships/hyperlink" Target="http://pravo.gov.ru/proxy/ips/?docbody=&amp;prevDoc=102041535&amp;backlink=1&amp;&amp;nd=102404065" TargetMode="External"/><Relationship Id="rId59" Type="http://schemas.openxmlformats.org/officeDocument/2006/relationships/hyperlink" Target="http://pravo.gov.ru/proxy/ips/?docbody=&amp;prevDoc=102041535&amp;backlink=1&amp;&amp;nd=102404065" TargetMode="External"/><Relationship Id="rId67" Type="http://schemas.openxmlformats.org/officeDocument/2006/relationships/hyperlink" Target="http://pravo.gov.ru/proxy/ips/?docbody=&amp;prevDoc=102041535&amp;backlink=1&amp;&amp;nd=102138101" TargetMode="External"/><Relationship Id="rId20" Type="http://schemas.openxmlformats.org/officeDocument/2006/relationships/hyperlink" Target="http://pravo.gov.ru/proxy/ips/?docbody=&amp;prevDoc=102041535&amp;backlink=1&amp;&amp;nd=102404065" TargetMode="External"/><Relationship Id="rId41" Type="http://schemas.openxmlformats.org/officeDocument/2006/relationships/hyperlink" Target="http://pravo.gov.ru/proxy/ips/?docbody=&amp;prevDoc=102041535&amp;backlink=1&amp;&amp;nd=102404065" TargetMode="External"/><Relationship Id="rId54" Type="http://schemas.openxmlformats.org/officeDocument/2006/relationships/hyperlink" Target="http://pravo.gov.ru/proxy/ips/?docbody=&amp;prevDoc=102041535&amp;backlink=1&amp;&amp;nd=102498068" TargetMode="External"/><Relationship Id="rId62" Type="http://schemas.openxmlformats.org/officeDocument/2006/relationships/hyperlink" Target="http://pravo.gov.ru/proxy/ips/?docbody=&amp;prevDoc=102041535&amp;backlink=1&amp;&amp;nd=102138101" TargetMode="External"/><Relationship Id="rId70" Type="http://schemas.openxmlformats.org/officeDocument/2006/relationships/hyperlink" Target="http://pravo.gov.ru/proxy/ips/?docbody=&amp;prevDoc=102041535&amp;backlink=1&amp;&amp;nd=102404065" TargetMode="External"/><Relationship Id="rId75" Type="http://schemas.openxmlformats.org/officeDocument/2006/relationships/hyperlink" Target="http://pravo.gov.ru/proxy/ips/?docbody=&amp;prevDoc=102041535&amp;backlink=1&amp;&amp;nd=102404065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41535&amp;backlink=1&amp;&amp;nd=102088491" TargetMode="External"/><Relationship Id="rId15" Type="http://schemas.openxmlformats.org/officeDocument/2006/relationships/hyperlink" Target="http://pravo.gov.ru/proxy/ips/?docbody=&amp;prevDoc=102041535&amp;backlink=1&amp;&amp;nd=102456809" TargetMode="External"/><Relationship Id="rId23" Type="http://schemas.openxmlformats.org/officeDocument/2006/relationships/hyperlink" Target="http://pravo.gov.ru/proxy/ips/?docbody=&amp;prevDoc=102041535&amp;backlink=1&amp;&amp;nd=102404065" TargetMode="External"/><Relationship Id="rId28" Type="http://schemas.openxmlformats.org/officeDocument/2006/relationships/hyperlink" Target="http://pravo.gov.ru/proxy/ips/?docbody=&amp;prevDoc=102041535&amp;backlink=1&amp;&amp;nd=102404065" TargetMode="External"/><Relationship Id="rId36" Type="http://schemas.openxmlformats.org/officeDocument/2006/relationships/hyperlink" Target="http://pravo.gov.ru/proxy/ips/?docbody=&amp;prevDoc=102041535&amp;backlink=1&amp;&amp;nd=102404065" TargetMode="External"/><Relationship Id="rId49" Type="http://schemas.openxmlformats.org/officeDocument/2006/relationships/hyperlink" Target="http://pravo.gov.ru/proxy/ips/?docbody=&amp;prevDoc=102041535&amp;backlink=1&amp;&amp;nd=102404065" TargetMode="External"/><Relationship Id="rId57" Type="http://schemas.openxmlformats.org/officeDocument/2006/relationships/hyperlink" Target="http://pravo.gov.ru/proxy/ips/?docbody=&amp;prevDoc=102041535&amp;backlink=1&amp;&amp;nd=102145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9049</Words>
  <Characters>51582</Characters>
  <Application>Microsoft Office Word</Application>
  <DocSecurity>0</DocSecurity>
  <Lines>429</Lines>
  <Paragraphs>121</Paragraphs>
  <ScaleCrop>false</ScaleCrop>
  <Company>SPecialiST RePack</Company>
  <LinksUpToDate>false</LinksUpToDate>
  <CharactersWithSpaces>60510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2019-11-14T11:21:00Z</dcterms:created>
  <dcterms:modified xsi:type="dcterms:W3CDTF">2019-11-14T11:21:00Z</dcterms:modified>
</cp:coreProperties>
</file>